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D19" w:rsidRPr="0090615F" w:rsidRDefault="00D95D19" w:rsidP="00D95D19">
      <w:pPr>
        <w:spacing w:after="0" w:line="240" w:lineRule="auto"/>
        <w:jc w:val="center"/>
        <w:rPr>
          <w:rFonts w:ascii="BernhardTango BT" w:eastAsia="Times New Roman" w:hAnsi="BernhardTango BT" w:cs="Times New Roman"/>
          <w:b/>
          <w:i/>
          <w:sz w:val="32"/>
          <w:szCs w:val="24"/>
          <w:lang w:eastAsia="it-IT"/>
        </w:rPr>
      </w:pPr>
      <w:r w:rsidRPr="0090615F">
        <w:rPr>
          <w:rFonts w:ascii="BernhardTango BT" w:eastAsia="Times New Roman" w:hAnsi="BernhardTango BT" w:cs="Times New Roman"/>
          <w:b/>
          <w:i/>
          <w:noProof/>
          <w:sz w:val="32"/>
          <w:szCs w:val="24"/>
          <w:lang w:eastAsia="it-IT"/>
        </w:rPr>
        <w:drawing>
          <wp:inline distT="0" distB="0" distL="0" distR="0" wp14:anchorId="0348C974" wp14:editId="1A651A2B">
            <wp:extent cx="590550" cy="67627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D19" w:rsidRPr="0090615F" w:rsidRDefault="00D95D19" w:rsidP="00D95D19">
      <w:pPr>
        <w:spacing w:after="0" w:line="240" w:lineRule="auto"/>
        <w:jc w:val="center"/>
        <w:rPr>
          <w:rFonts w:ascii="English111 Adagio BT" w:eastAsia="Times New Roman" w:hAnsi="English111 Adagio BT" w:cs="Times New Roman"/>
          <w:b/>
          <w:sz w:val="48"/>
          <w:szCs w:val="48"/>
          <w:lang w:eastAsia="it-IT"/>
        </w:rPr>
      </w:pPr>
      <w:r w:rsidRPr="0090615F">
        <w:rPr>
          <w:rFonts w:ascii="English111 Adagio BT" w:eastAsia="Times New Roman" w:hAnsi="English111 Adagio BT" w:cs="Times New Roman"/>
          <w:b/>
          <w:i/>
          <w:sz w:val="48"/>
          <w:szCs w:val="48"/>
          <w:lang w:eastAsia="it-IT"/>
        </w:rPr>
        <w:t>Ministero dell’Istruzione,  dell’Università e della Ricerca</w:t>
      </w:r>
    </w:p>
    <w:p w:rsidR="00D95D19" w:rsidRPr="0090615F" w:rsidRDefault="00D95D19" w:rsidP="00D95D19">
      <w:pPr>
        <w:tabs>
          <w:tab w:val="left" w:pos="1985"/>
        </w:tabs>
        <w:spacing w:after="0" w:line="240" w:lineRule="auto"/>
        <w:jc w:val="center"/>
        <w:rPr>
          <w:rFonts w:ascii="English111 Adagio BT" w:eastAsia="Times New Roman" w:hAnsi="English111 Adagio BT" w:cs="Times New Roman"/>
          <w:sz w:val="44"/>
          <w:szCs w:val="44"/>
          <w:lang w:eastAsia="it-IT"/>
        </w:rPr>
      </w:pPr>
      <w:r w:rsidRPr="0090615F">
        <w:rPr>
          <w:rFonts w:ascii="English111 Adagio BT" w:eastAsia="Times New Roman" w:hAnsi="English111 Adagio BT" w:cs="Times New Roman"/>
          <w:sz w:val="44"/>
          <w:szCs w:val="44"/>
          <w:lang w:eastAsia="it-IT"/>
        </w:rPr>
        <w:t>Dipartimento per il sistema educativo d’istruzione e formazione</w:t>
      </w:r>
    </w:p>
    <w:p w:rsidR="00D95D19" w:rsidRPr="0090615F" w:rsidRDefault="00D95D19" w:rsidP="00D95D19">
      <w:pPr>
        <w:tabs>
          <w:tab w:val="center" w:pos="4819"/>
          <w:tab w:val="right" w:pos="9638"/>
        </w:tabs>
        <w:spacing w:after="0" w:line="240" w:lineRule="auto"/>
        <w:rPr>
          <w:rFonts w:ascii="English111 Adagio BT" w:eastAsia="Times New Roman" w:hAnsi="English111 Adagio BT" w:cs="Times New Roman"/>
          <w:sz w:val="32"/>
          <w:szCs w:val="32"/>
          <w:lang w:eastAsia="it-IT"/>
        </w:rPr>
      </w:pPr>
      <w:r w:rsidRPr="0090615F">
        <w:rPr>
          <w:rFonts w:ascii="English111 Adagio BT" w:eastAsia="Times New Roman" w:hAnsi="English111 Adagio BT" w:cs="Times New Roman"/>
          <w:sz w:val="28"/>
          <w:szCs w:val="28"/>
          <w:lang w:eastAsia="it-IT"/>
        </w:rPr>
        <w:tab/>
      </w:r>
      <w:r w:rsidRPr="0090615F">
        <w:rPr>
          <w:rFonts w:ascii="English111 Adagio BT" w:eastAsia="Times New Roman" w:hAnsi="English111 Adagio BT" w:cs="Times New Roman"/>
          <w:sz w:val="32"/>
          <w:szCs w:val="32"/>
          <w:lang w:eastAsia="it-IT"/>
        </w:rPr>
        <w:t xml:space="preserve">Direzione Generale per lo studente, l’integrazione, la partecipazione </w:t>
      </w:r>
    </w:p>
    <w:p w:rsidR="00D95D19" w:rsidRDefault="00D95D19" w:rsidP="00D95D19">
      <w:pPr>
        <w:spacing w:after="0" w:line="240" w:lineRule="auto"/>
        <w:jc w:val="right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656C22" w:rsidRPr="0090615F" w:rsidRDefault="00656C22" w:rsidP="00D95D19">
      <w:pPr>
        <w:spacing w:after="0" w:line="240" w:lineRule="auto"/>
        <w:jc w:val="right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D95D19" w:rsidRPr="0090615F" w:rsidRDefault="00D95D19" w:rsidP="00D95D19">
      <w:pPr>
        <w:spacing w:after="0" w:line="240" w:lineRule="auto"/>
        <w:jc w:val="right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D95D19" w:rsidRPr="0090615F" w:rsidRDefault="00D95D19" w:rsidP="00D95D19">
      <w:pPr>
        <w:spacing w:after="0" w:line="240" w:lineRule="auto"/>
        <w:jc w:val="right"/>
        <w:rPr>
          <w:rFonts w:ascii="Book Antiqua" w:eastAsia="Times New Roman" w:hAnsi="Book Antiqua" w:cs="Times New Roman"/>
          <w:sz w:val="24"/>
          <w:szCs w:val="24"/>
          <w:lang w:eastAsia="it-IT"/>
        </w:rPr>
      </w:pPr>
      <w:r w:rsidRPr="0090615F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Ai Direttori Generali </w:t>
      </w:r>
    </w:p>
    <w:p w:rsidR="00D95D19" w:rsidRPr="0090615F" w:rsidRDefault="00D95D19" w:rsidP="00D95D19">
      <w:pPr>
        <w:spacing w:after="0" w:line="240" w:lineRule="auto"/>
        <w:jc w:val="right"/>
        <w:rPr>
          <w:rFonts w:ascii="Book Antiqua" w:eastAsia="Times New Roman" w:hAnsi="Book Antiqua" w:cs="Times New Roman"/>
          <w:sz w:val="24"/>
          <w:szCs w:val="24"/>
          <w:lang w:eastAsia="it-IT"/>
        </w:rPr>
      </w:pPr>
      <w:r w:rsidRPr="0090615F">
        <w:rPr>
          <w:rFonts w:ascii="Book Antiqua" w:eastAsia="Times New Roman" w:hAnsi="Book Antiqua" w:cs="Times New Roman"/>
          <w:sz w:val="24"/>
          <w:szCs w:val="24"/>
          <w:lang w:eastAsia="it-IT"/>
        </w:rPr>
        <w:t>degli Uffici Scolastici Regionali</w:t>
      </w:r>
    </w:p>
    <w:p w:rsidR="00D95D19" w:rsidRPr="0090615F" w:rsidRDefault="00D95D19" w:rsidP="00D95D19">
      <w:pPr>
        <w:spacing w:after="0" w:line="240" w:lineRule="auto"/>
        <w:jc w:val="right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D95D19" w:rsidRPr="00A94CD5" w:rsidRDefault="00D95D19" w:rsidP="00D95D19">
      <w:pPr>
        <w:spacing w:after="0" w:line="240" w:lineRule="auto"/>
        <w:jc w:val="right"/>
        <w:rPr>
          <w:rFonts w:ascii="Book Antiqua" w:eastAsia="Times New Roman" w:hAnsi="Book Antiqua" w:cs="Times New Roman"/>
          <w:sz w:val="24"/>
          <w:szCs w:val="24"/>
          <w:lang w:eastAsia="it-IT"/>
        </w:rPr>
      </w:pPr>
      <w:r w:rsidRPr="0090615F">
        <w:rPr>
          <w:rFonts w:ascii="Book Antiqua" w:eastAsia="Times New Roman" w:hAnsi="Book Antiqua" w:cs="Times New Roman"/>
          <w:sz w:val="24"/>
          <w:szCs w:val="24"/>
          <w:lang w:eastAsia="it-IT"/>
        </w:rPr>
        <w:t>LORO SEDI</w:t>
      </w:r>
    </w:p>
    <w:p w:rsidR="00C42288" w:rsidRPr="00A94CD5" w:rsidRDefault="00C42288" w:rsidP="00D95D19">
      <w:pPr>
        <w:spacing w:after="0" w:line="240" w:lineRule="auto"/>
        <w:jc w:val="right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C42288" w:rsidRPr="00A94CD5" w:rsidRDefault="00C42288" w:rsidP="00892DA5">
      <w:pPr>
        <w:spacing w:after="0" w:line="240" w:lineRule="auto"/>
        <w:jc w:val="right"/>
        <w:rPr>
          <w:rFonts w:ascii="Book Antiqua" w:eastAsia="Times New Roman" w:hAnsi="Book Antiqua" w:cs="Times New Roman"/>
          <w:sz w:val="24"/>
          <w:szCs w:val="24"/>
          <w:lang w:eastAsia="it-IT"/>
        </w:rPr>
      </w:pPr>
      <w:r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p.c. </w:t>
      </w:r>
      <w:r w:rsidR="00892DA5"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                  </w:t>
      </w:r>
      <w:r w:rsidRPr="00C42288">
        <w:rPr>
          <w:rFonts w:ascii="Book Antiqua" w:eastAsia="Times New Roman" w:hAnsi="Book Antiqua" w:cs="Times New Roman"/>
          <w:color w:val="000000"/>
          <w:sz w:val="24"/>
          <w:szCs w:val="24"/>
          <w:lang w:eastAsia="it-IT"/>
        </w:rPr>
        <w:t xml:space="preserve">Al Direttore Generale per la Politica </w:t>
      </w:r>
      <w:r w:rsidRPr="00C42288">
        <w:rPr>
          <w:rFonts w:ascii="Book Antiqua" w:eastAsia="Times New Roman" w:hAnsi="Book Antiqua" w:cs="Times New Roman"/>
          <w:color w:val="000000"/>
          <w:sz w:val="24"/>
          <w:szCs w:val="24"/>
          <w:lang w:eastAsia="it-IT"/>
        </w:rPr>
        <w:br/>
        <w:t>Finanziaria e per il Bilancio</w:t>
      </w:r>
    </w:p>
    <w:p w:rsidR="00C42288" w:rsidRPr="00A94CD5" w:rsidRDefault="00C42288" w:rsidP="00C42288">
      <w:pPr>
        <w:spacing w:after="0" w:line="240" w:lineRule="auto"/>
        <w:jc w:val="right"/>
        <w:rPr>
          <w:rFonts w:ascii="Book Antiqua" w:eastAsia="Times New Roman" w:hAnsi="Book Antiqua" w:cs="Times New Roman"/>
          <w:color w:val="000000"/>
          <w:sz w:val="24"/>
          <w:szCs w:val="24"/>
          <w:lang w:eastAsia="it-IT"/>
        </w:rPr>
      </w:pPr>
      <w:r w:rsidRPr="00A94CD5">
        <w:rPr>
          <w:rFonts w:ascii="Book Antiqua" w:eastAsia="Times New Roman" w:hAnsi="Book Antiqua" w:cs="Times New Roman"/>
          <w:color w:val="000000"/>
          <w:sz w:val="24"/>
          <w:szCs w:val="24"/>
          <w:lang w:eastAsia="it-IT"/>
        </w:rPr>
        <w:t>dr. Iacopo Greco</w:t>
      </w:r>
    </w:p>
    <w:p w:rsidR="00C42288" w:rsidRPr="00C42288" w:rsidRDefault="00C42288" w:rsidP="00C42288">
      <w:pPr>
        <w:spacing w:after="0" w:line="240" w:lineRule="auto"/>
        <w:jc w:val="right"/>
        <w:rPr>
          <w:rFonts w:ascii="Book Antiqua" w:eastAsia="Times New Roman" w:hAnsi="Book Antiqua" w:cs="Times New Roman"/>
          <w:color w:val="000000"/>
          <w:sz w:val="24"/>
          <w:szCs w:val="24"/>
          <w:lang w:eastAsia="it-IT"/>
        </w:rPr>
      </w:pPr>
      <w:r w:rsidRPr="00C42288">
        <w:rPr>
          <w:rFonts w:ascii="Book Antiqua" w:eastAsia="Times New Roman" w:hAnsi="Book Antiqua" w:cs="Times New Roman"/>
          <w:color w:val="000000"/>
          <w:sz w:val="24"/>
          <w:szCs w:val="24"/>
          <w:lang w:eastAsia="it-IT"/>
        </w:rPr>
        <w:br/>
        <w:t>SEDE</w:t>
      </w:r>
    </w:p>
    <w:p w:rsidR="00C42288" w:rsidRPr="00A94CD5" w:rsidRDefault="00C42288" w:rsidP="00D95D19">
      <w:pPr>
        <w:spacing w:after="0" w:line="240" w:lineRule="auto"/>
        <w:jc w:val="right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A91018" w:rsidRPr="00A94CD5" w:rsidRDefault="00A91018" w:rsidP="00D95D19">
      <w:pPr>
        <w:spacing w:after="0" w:line="240" w:lineRule="auto"/>
        <w:jc w:val="right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A91018" w:rsidRPr="00A94CD5" w:rsidRDefault="00A91018" w:rsidP="00A91018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it-IT"/>
        </w:rPr>
      </w:pPr>
      <w:r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>OGGETTO: Contratto Collettivo Integrativo nazionale sui criteri di attribuzione delle risorse per le scuole collocate in aree a rischio, con forte processo immigratorio e contro la dispersione scolastica per l’anno scolastico 2014-2015 – Esercizio finanziario 2014. Invio elenco scuole titolari dei progetti selezionati.</w:t>
      </w:r>
    </w:p>
    <w:p w:rsidR="00C42288" w:rsidRPr="00A94CD5" w:rsidRDefault="00C42288" w:rsidP="00A91018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C42288" w:rsidRDefault="00C42288" w:rsidP="00A91018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254FD4" w:rsidRPr="00A94CD5" w:rsidRDefault="00254FD4" w:rsidP="00A91018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892DA5" w:rsidRDefault="00C42288" w:rsidP="00C42288">
      <w:pPr>
        <w:jc w:val="both"/>
        <w:rPr>
          <w:rFonts w:ascii="Book Antiqua" w:eastAsia="Times New Roman" w:hAnsi="Book Antiqua" w:cs="Times New Roman"/>
          <w:sz w:val="24"/>
          <w:szCs w:val="24"/>
          <w:lang w:eastAsia="it-IT"/>
        </w:rPr>
      </w:pPr>
      <w:r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                   Con  nota </w:t>
      </w:r>
      <w:proofErr w:type="spellStart"/>
      <w:r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>prot</w:t>
      </w:r>
      <w:proofErr w:type="spellEnd"/>
      <w:r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>. n. 0005632 del 7/10/2014 è stata data comunicazione alle SS.LL. dell’avvenuta sottoscrizione dell’ipotesi di contratto collettivo integrativo nazionale, finalizzato a stabilire i criteri e i parametri di attribuzione delle risorse per le scuole riguardante l’utilizzo delle risorse finanziarie per progetti relativi alle aree a rischio, a forte processo immigratorio e per contrastare  la dispersione scolastica e l’emarginazione sociale, di cui all’art.9 del vigente CCNL 2006/2009,  per l’anno scolastico 2014/2015</w:t>
      </w:r>
      <w:r w:rsidR="00892DA5"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>.</w:t>
      </w:r>
    </w:p>
    <w:p w:rsidR="00254FD4" w:rsidRDefault="007F2937" w:rsidP="007F2937">
      <w:pPr>
        <w:jc w:val="both"/>
        <w:rPr>
          <w:rFonts w:ascii="Book Antiqua" w:eastAsia="Times New Roman" w:hAnsi="Book Antiqua" w:cs="Times New Roman"/>
          <w:sz w:val="24"/>
          <w:szCs w:val="24"/>
          <w:lang w:eastAsia="it-IT"/>
        </w:rPr>
      </w:pPr>
      <w:r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          </w:t>
      </w:r>
      <w:r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Al riguardo  si comunica che, a seguito del parere positivo espresso dal Dipartimento della Funzione Pubblica circa la definizione del Contratto nazionale,  che sarà </w:t>
      </w:r>
      <w:r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trasmesso </w:t>
      </w:r>
      <w:r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 a</w:t>
      </w:r>
      <w:r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 sottoscrizione avvenuta</w:t>
      </w:r>
      <w:r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>, si rende  necessario, da parte di</w:t>
      </w:r>
      <w:r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 codesti Uffici territoriali, il </w:t>
      </w:r>
      <w:r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 controllo definitivo sulle scuole e sui progetti selezionati, </w:t>
      </w:r>
      <w:r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che dovranno essere completati e realizzati  entro e non oltre il 30/06/ 2015, </w:t>
      </w:r>
      <w:r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attraverso un’attenta </w:t>
      </w:r>
      <w:r w:rsidR="00023066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azione </w:t>
      </w:r>
    </w:p>
    <w:p w:rsidR="00254FD4" w:rsidRDefault="00254FD4" w:rsidP="007F2937">
      <w:pPr>
        <w:jc w:val="both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A94CD5" w:rsidRPr="00254FD4" w:rsidRDefault="00023066" w:rsidP="00C42288">
      <w:pPr>
        <w:jc w:val="both"/>
      </w:pPr>
      <w:r>
        <w:rPr>
          <w:rFonts w:ascii="Book Antiqua" w:eastAsia="Times New Roman" w:hAnsi="Book Antiqua" w:cs="Times New Roman"/>
          <w:sz w:val="24"/>
          <w:szCs w:val="24"/>
          <w:lang w:eastAsia="it-IT"/>
        </w:rPr>
        <w:lastRenderedPageBreak/>
        <w:t xml:space="preserve">di  monitoraggio,  e la compilazione dell’allegata tabella,  </w:t>
      </w:r>
      <w:r w:rsidR="007F2937"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 contenente gli elenchi definitivi</w:t>
      </w:r>
      <w:r w:rsidR="00254FD4">
        <w:t xml:space="preserve"> </w:t>
      </w:r>
      <w:r w:rsidR="00892DA5"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delle scuole selezionate, </w:t>
      </w:r>
      <w:r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con </w:t>
      </w:r>
      <w:r w:rsidR="00656C22">
        <w:rPr>
          <w:rFonts w:ascii="Book Antiqua" w:eastAsia="Times New Roman" w:hAnsi="Book Antiqua" w:cs="Times New Roman"/>
          <w:sz w:val="24"/>
          <w:szCs w:val="24"/>
          <w:lang w:eastAsia="it-IT"/>
        </w:rPr>
        <w:t>l’</w:t>
      </w:r>
      <w:r w:rsidR="00A94CD5"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 ind</w:t>
      </w:r>
      <w:r w:rsidR="00656C22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icazione della scuola, la </w:t>
      </w:r>
      <w:r w:rsidR="00254FD4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 </w:t>
      </w:r>
      <w:r w:rsidR="00A94CD5"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 denominazione</w:t>
      </w:r>
      <w:r w:rsidR="00656C22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 ufficiale, il codice meccanografico e </w:t>
      </w:r>
      <w:r w:rsidR="00A94CD5"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>la</w:t>
      </w:r>
      <w:bookmarkStart w:id="0" w:name="_GoBack"/>
      <w:bookmarkEnd w:id="0"/>
      <w:r w:rsidR="00A94CD5"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 regione di appartenenza. </w:t>
      </w:r>
    </w:p>
    <w:p w:rsidR="00C42288" w:rsidRPr="00A94CD5" w:rsidRDefault="00023066" w:rsidP="00C42288">
      <w:pPr>
        <w:jc w:val="both"/>
        <w:rPr>
          <w:rFonts w:ascii="Book Antiqua" w:eastAsia="Times New Roman" w:hAnsi="Book Antiqua" w:cs="Times New Roman"/>
          <w:b/>
          <w:sz w:val="24"/>
          <w:szCs w:val="24"/>
          <w:lang w:eastAsia="it-IT"/>
        </w:rPr>
      </w:pPr>
      <w:r>
        <w:rPr>
          <w:rFonts w:ascii="Book Antiqua" w:eastAsia="Times New Roman" w:hAnsi="Book Antiqua" w:cs="Times New Roman"/>
          <w:sz w:val="24"/>
          <w:szCs w:val="24"/>
          <w:lang w:eastAsia="it-IT"/>
        </w:rPr>
        <w:t>Sarà cura delle SS.LL</w:t>
      </w:r>
      <w:r w:rsidR="00656C22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. trasmettere i citati </w:t>
      </w:r>
      <w:r w:rsidR="00A94CD5"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elenchi </w:t>
      </w:r>
      <w:r w:rsidR="00892DA5"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all’indirizzo della scrivente: </w:t>
      </w:r>
      <w:hyperlink r:id="rId8" w:history="1">
        <w:r w:rsidR="00892DA5" w:rsidRPr="00A94CD5">
          <w:rPr>
            <w:rStyle w:val="Collegamentoipertestuale"/>
            <w:rFonts w:ascii="Book Antiqua" w:eastAsia="Times New Roman" w:hAnsi="Book Antiqua" w:cs="Times New Roman"/>
            <w:sz w:val="24"/>
            <w:szCs w:val="24"/>
            <w:lang w:eastAsia="it-IT"/>
          </w:rPr>
          <w:t>dgsip.segreteria@istruzione.it</w:t>
        </w:r>
      </w:hyperlink>
      <w:r w:rsidR="00892DA5"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 xml:space="preserve"> , </w:t>
      </w:r>
      <w:r>
        <w:rPr>
          <w:rFonts w:ascii="Book Antiqua" w:eastAsia="Times New Roman" w:hAnsi="Book Antiqua" w:cs="Times New Roman"/>
          <w:b/>
          <w:sz w:val="24"/>
          <w:szCs w:val="24"/>
          <w:u w:val="single"/>
          <w:lang w:eastAsia="it-IT"/>
        </w:rPr>
        <w:t>entro e non oltre il 15</w:t>
      </w:r>
      <w:r w:rsidR="00B823E7">
        <w:rPr>
          <w:rFonts w:ascii="Book Antiqua" w:eastAsia="Times New Roman" w:hAnsi="Book Antiqua" w:cs="Times New Roman"/>
          <w:b/>
          <w:sz w:val="24"/>
          <w:szCs w:val="24"/>
          <w:u w:val="single"/>
          <w:lang w:eastAsia="it-IT"/>
        </w:rPr>
        <w:t xml:space="preserve"> luglio </w:t>
      </w:r>
      <w:r w:rsidR="00892DA5" w:rsidRPr="00A94CD5">
        <w:rPr>
          <w:rFonts w:ascii="Book Antiqua" w:eastAsia="Times New Roman" w:hAnsi="Book Antiqua" w:cs="Times New Roman"/>
          <w:b/>
          <w:sz w:val="24"/>
          <w:szCs w:val="24"/>
          <w:u w:val="single"/>
          <w:lang w:eastAsia="it-IT"/>
        </w:rPr>
        <w:t>2015</w:t>
      </w:r>
      <w:r w:rsidR="00C42288" w:rsidRPr="00A94CD5">
        <w:rPr>
          <w:rFonts w:ascii="Book Antiqua" w:eastAsia="Times New Roman" w:hAnsi="Book Antiqua" w:cs="Times New Roman"/>
          <w:b/>
          <w:sz w:val="24"/>
          <w:szCs w:val="24"/>
          <w:lang w:eastAsia="it-IT"/>
        </w:rPr>
        <w:t xml:space="preserve"> .</w:t>
      </w:r>
    </w:p>
    <w:p w:rsidR="00A94CD5" w:rsidRDefault="00A94CD5" w:rsidP="00C42288">
      <w:pPr>
        <w:jc w:val="both"/>
        <w:rPr>
          <w:rFonts w:ascii="Book Antiqua" w:eastAsia="Times New Roman" w:hAnsi="Book Antiqua" w:cs="Times New Roman"/>
          <w:sz w:val="24"/>
          <w:szCs w:val="24"/>
          <w:lang w:eastAsia="it-IT"/>
        </w:rPr>
      </w:pPr>
      <w:r w:rsidRPr="00A94CD5">
        <w:rPr>
          <w:rFonts w:ascii="Book Antiqua" w:eastAsia="Times New Roman" w:hAnsi="Book Antiqua" w:cs="Times New Roman"/>
          <w:sz w:val="24"/>
          <w:szCs w:val="24"/>
          <w:lang w:eastAsia="it-IT"/>
        </w:rPr>
        <w:t>Si ringrazia per la fattiva collaborazione.</w:t>
      </w:r>
    </w:p>
    <w:p w:rsidR="00656C22" w:rsidRDefault="00656C22" w:rsidP="00C42288">
      <w:pPr>
        <w:jc w:val="both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656C22" w:rsidRDefault="00656C22" w:rsidP="00656C22">
      <w:pPr>
        <w:jc w:val="right"/>
        <w:rPr>
          <w:rFonts w:ascii="Book Antiqua" w:eastAsia="Times New Roman" w:hAnsi="Book Antiqua" w:cs="Times New Roman"/>
          <w:sz w:val="24"/>
          <w:szCs w:val="24"/>
          <w:lang w:eastAsia="it-IT"/>
        </w:rPr>
      </w:pPr>
      <w:r>
        <w:rPr>
          <w:rFonts w:ascii="Book Antiqua" w:eastAsia="Times New Roman" w:hAnsi="Book Antiqua" w:cs="Times New Roman"/>
          <w:sz w:val="24"/>
          <w:szCs w:val="24"/>
          <w:lang w:eastAsia="it-IT"/>
        </w:rPr>
        <w:t>IL DIRETTORE GENERALE</w:t>
      </w:r>
    </w:p>
    <w:p w:rsidR="00656C22" w:rsidRPr="00A94CD5" w:rsidRDefault="00656C22" w:rsidP="00656C22">
      <w:pPr>
        <w:jc w:val="right"/>
        <w:rPr>
          <w:rFonts w:ascii="Book Antiqua" w:eastAsia="Times New Roman" w:hAnsi="Book Antiqua" w:cs="Times New Roman"/>
          <w:sz w:val="24"/>
          <w:szCs w:val="24"/>
          <w:lang w:eastAsia="it-IT"/>
        </w:rPr>
      </w:pPr>
      <w:r>
        <w:rPr>
          <w:rFonts w:ascii="Book Antiqua" w:eastAsia="Times New Roman" w:hAnsi="Book Antiqua" w:cs="Times New Roman"/>
          <w:sz w:val="24"/>
          <w:szCs w:val="24"/>
          <w:lang w:eastAsia="it-IT"/>
        </w:rPr>
        <w:t>Giovanna BODA</w:t>
      </w:r>
    </w:p>
    <w:p w:rsidR="00A94CD5" w:rsidRPr="00A94CD5" w:rsidRDefault="00A94CD5" w:rsidP="00C42288">
      <w:pPr>
        <w:jc w:val="both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C42288" w:rsidRPr="00A94CD5" w:rsidRDefault="00C42288" w:rsidP="00A91018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C42288" w:rsidRPr="00A94CD5" w:rsidRDefault="00C42288" w:rsidP="00A91018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C42288" w:rsidRPr="00A94CD5" w:rsidRDefault="00C42288" w:rsidP="00A91018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C42288" w:rsidRPr="00A94CD5" w:rsidRDefault="00C42288" w:rsidP="00A91018">
      <w:pPr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D95D19" w:rsidRPr="0090615F" w:rsidRDefault="00D95D19" w:rsidP="00D95D19">
      <w:pPr>
        <w:spacing w:after="0" w:line="240" w:lineRule="auto"/>
        <w:jc w:val="right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D95D19" w:rsidRPr="0090615F" w:rsidRDefault="00D95D19" w:rsidP="00D95D19">
      <w:pPr>
        <w:spacing w:after="0" w:line="240" w:lineRule="auto"/>
        <w:jc w:val="right"/>
        <w:rPr>
          <w:rFonts w:ascii="Book Antiqua" w:eastAsia="Times New Roman" w:hAnsi="Book Antiqua" w:cs="Times New Roman"/>
          <w:sz w:val="24"/>
          <w:szCs w:val="24"/>
          <w:lang w:eastAsia="it-IT"/>
        </w:rPr>
      </w:pPr>
    </w:p>
    <w:p w:rsidR="00026AAF" w:rsidRPr="00A94CD5" w:rsidRDefault="00026AAF">
      <w:pPr>
        <w:rPr>
          <w:rFonts w:ascii="Book Antiqua" w:hAnsi="Book Antiqua"/>
        </w:rPr>
      </w:pPr>
    </w:p>
    <w:sectPr w:rsidR="00026AAF" w:rsidRPr="00A94CD5"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F0C" w:rsidRDefault="00614F0C" w:rsidP="00A94CD5">
      <w:pPr>
        <w:spacing w:after="0" w:line="240" w:lineRule="auto"/>
      </w:pPr>
      <w:r>
        <w:separator/>
      </w:r>
    </w:p>
  </w:endnote>
  <w:endnote w:type="continuationSeparator" w:id="0">
    <w:p w:rsidR="00614F0C" w:rsidRDefault="00614F0C" w:rsidP="00A94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Tango BT">
    <w:altName w:val="Arabic Typesetting"/>
    <w:charset w:val="00"/>
    <w:family w:val="script"/>
    <w:pitch w:val="variable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21"/>
      <w:gridCol w:w="8833"/>
    </w:tblGrid>
    <w:tr w:rsidR="00A94CD5">
      <w:tc>
        <w:tcPr>
          <w:tcW w:w="918" w:type="dxa"/>
        </w:tcPr>
        <w:p w:rsidR="00A94CD5" w:rsidRDefault="00A94CD5">
          <w:pPr>
            <w:pStyle w:val="Pidipagina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254FD4" w:rsidRPr="00254FD4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A94CD5" w:rsidRDefault="00A94CD5">
          <w:pPr>
            <w:pStyle w:val="Pidipagina"/>
            <w:rPr>
              <w:sz w:val="16"/>
              <w:szCs w:val="16"/>
            </w:rPr>
          </w:pPr>
          <w:r>
            <w:rPr>
              <w:sz w:val="16"/>
              <w:szCs w:val="16"/>
            </w:rPr>
            <w:t>Referente art. 9 : Speranzina Ferraro                                                                                                            Tel. 06 58492456</w:t>
          </w:r>
        </w:p>
        <w:p w:rsidR="00A94CD5" w:rsidRDefault="00A94CD5">
          <w:pPr>
            <w:pStyle w:val="Pidipagina"/>
            <w:rPr>
              <w:sz w:val="16"/>
              <w:szCs w:val="16"/>
            </w:rPr>
          </w:pPr>
          <w:r>
            <w:rPr>
              <w:sz w:val="16"/>
              <w:szCs w:val="16"/>
            </w:rPr>
            <w:t>MIUR – D.G. per lo studente, l’integrazione, la partecipazione</w:t>
          </w:r>
        </w:p>
        <w:p w:rsidR="00A94CD5" w:rsidRPr="00A94CD5" w:rsidRDefault="00A94CD5">
          <w:pPr>
            <w:pStyle w:val="Pidipagina"/>
            <w:rPr>
              <w:sz w:val="16"/>
              <w:szCs w:val="16"/>
            </w:rPr>
          </w:pPr>
        </w:p>
      </w:tc>
    </w:tr>
  </w:tbl>
  <w:p w:rsidR="00A94CD5" w:rsidRPr="00A94CD5" w:rsidRDefault="00A94CD5" w:rsidP="00A94CD5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Times New Roman"/>
        <w:sz w:val="24"/>
        <w:szCs w:val="24"/>
        <w:lang w:eastAsia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F0C" w:rsidRDefault="00614F0C" w:rsidP="00A94CD5">
      <w:pPr>
        <w:spacing w:after="0" w:line="240" w:lineRule="auto"/>
      </w:pPr>
      <w:r>
        <w:separator/>
      </w:r>
    </w:p>
  </w:footnote>
  <w:footnote w:type="continuationSeparator" w:id="0">
    <w:p w:rsidR="00614F0C" w:rsidRDefault="00614F0C" w:rsidP="00A94C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D19"/>
    <w:rsid w:val="00023066"/>
    <w:rsid w:val="00026AAF"/>
    <w:rsid w:val="00254FD4"/>
    <w:rsid w:val="002F090A"/>
    <w:rsid w:val="0033658B"/>
    <w:rsid w:val="003A493F"/>
    <w:rsid w:val="00614F0C"/>
    <w:rsid w:val="00656C22"/>
    <w:rsid w:val="007F2937"/>
    <w:rsid w:val="00892DA5"/>
    <w:rsid w:val="00A91018"/>
    <w:rsid w:val="00A94CD5"/>
    <w:rsid w:val="00AB0D9C"/>
    <w:rsid w:val="00B338BE"/>
    <w:rsid w:val="00B823E7"/>
    <w:rsid w:val="00C42288"/>
    <w:rsid w:val="00D95D19"/>
    <w:rsid w:val="00DC4532"/>
    <w:rsid w:val="00F8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95D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95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95D1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892DA5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A94C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4CD5"/>
  </w:style>
  <w:style w:type="paragraph" w:styleId="Pidipagina">
    <w:name w:val="footer"/>
    <w:basedOn w:val="Normale"/>
    <w:link w:val="PidipaginaCarattere"/>
    <w:uiPriority w:val="99"/>
    <w:unhideWhenUsed/>
    <w:rsid w:val="00A94C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4C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95D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95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95D1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892DA5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A94C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4CD5"/>
  </w:style>
  <w:style w:type="paragraph" w:styleId="Pidipagina">
    <w:name w:val="footer"/>
    <w:basedOn w:val="Normale"/>
    <w:link w:val="PidipaginaCarattere"/>
    <w:uiPriority w:val="99"/>
    <w:unhideWhenUsed/>
    <w:rsid w:val="00A94C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4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gsip.segreteria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2015-03-23T14:00:00Z</cp:lastPrinted>
  <dcterms:created xsi:type="dcterms:W3CDTF">2015-03-25T11:23:00Z</dcterms:created>
  <dcterms:modified xsi:type="dcterms:W3CDTF">2015-03-26T15:53:00Z</dcterms:modified>
</cp:coreProperties>
</file>